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D4247" w14:textId="499BD34A" w:rsidR="009F1C1F" w:rsidRDefault="009F1C1F">
      <w:pPr>
        <w:rPr>
          <w:rFonts w:ascii="Arial" w:hAnsi="Arial" w:cs="Arial"/>
          <w:sz w:val="24"/>
        </w:rPr>
      </w:pPr>
    </w:p>
    <w:p w14:paraId="135484E6" w14:textId="77777777" w:rsidR="009F1C1F" w:rsidRDefault="009F1C1F">
      <w:pPr>
        <w:rPr>
          <w:rFonts w:ascii="Arial" w:hAnsi="Arial" w:cs="Arial"/>
          <w:sz w:val="24"/>
        </w:rPr>
      </w:pPr>
    </w:p>
    <w:p w14:paraId="2C7B1CA2" w14:textId="77777777" w:rsidR="009F1C1F" w:rsidRDefault="009F1C1F">
      <w:pPr>
        <w:rPr>
          <w:rFonts w:ascii="Arial" w:hAnsi="Arial" w:cs="Arial"/>
          <w:sz w:val="24"/>
        </w:rPr>
      </w:pPr>
    </w:p>
    <w:p w14:paraId="0A064BB8" w14:textId="77777777" w:rsidR="009F1C1F" w:rsidRDefault="009F1C1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Wildlife and Countryside Act 1981</w:t>
      </w:r>
    </w:p>
    <w:p w14:paraId="2E9395A8" w14:textId="182E2E44" w:rsidR="009F1C1F" w:rsidRDefault="009F1C1F">
      <w:pPr>
        <w:jc w:val="center"/>
        <w:rPr>
          <w:rFonts w:ascii="Arial" w:hAnsi="Arial" w:cs="Arial"/>
          <w:b/>
          <w:sz w:val="24"/>
        </w:rPr>
      </w:pPr>
    </w:p>
    <w:p w14:paraId="3EB19A67" w14:textId="6E5D5235" w:rsidR="00002BA1" w:rsidRPr="000E2BD0" w:rsidRDefault="00002BA1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Definiti</w:t>
      </w:r>
      <w:r w:rsidRPr="000E2BD0">
        <w:rPr>
          <w:rFonts w:ascii="Arial" w:hAnsi="Arial" w:cs="Arial"/>
          <w:b/>
          <w:sz w:val="24"/>
        </w:rPr>
        <w:t>ve Map Modification Order</w:t>
      </w:r>
    </w:p>
    <w:p w14:paraId="3CCBB723" w14:textId="1DDB675C" w:rsidR="000E2BD0" w:rsidRPr="000E2BD0" w:rsidRDefault="00F84C35" w:rsidP="000E2BD0">
      <w:pPr>
        <w:pStyle w:val="Default"/>
        <w:jc w:val="center"/>
        <w:rPr>
          <w:b/>
        </w:rPr>
      </w:pPr>
      <w:r w:rsidRPr="000E2BD0">
        <w:rPr>
          <w:b/>
        </w:rPr>
        <w:t>T</w:t>
      </w:r>
      <w:r w:rsidR="009F1C1F" w:rsidRPr="000E2BD0">
        <w:rPr>
          <w:b/>
        </w:rPr>
        <w:t>o</w:t>
      </w:r>
      <w:r w:rsidR="000E2BD0" w:rsidRPr="000E2BD0">
        <w:rPr>
          <w:b/>
        </w:rPr>
        <w:t xml:space="preserve"> add a Footpath </w:t>
      </w:r>
    </w:p>
    <w:p w14:paraId="6E3D8876" w14:textId="2827E726" w:rsidR="000E2BD0" w:rsidRPr="000E2BD0" w:rsidRDefault="000E2BD0" w:rsidP="000E2BD0">
      <w:pPr>
        <w:pStyle w:val="Default"/>
        <w:jc w:val="center"/>
        <w:rPr>
          <w:b/>
        </w:rPr>
      </w:pPr>
      <w:r w:rsidRPr="000E2BD0">
        <w:rPr>
          <w:b/>
        </w:rPr>
        <w:t>From Kidlington Footpath No. 33 (the Oxford Canal towing path)</w:t>
      </w:r>
    </w:p>
    <w:p w14:paraId="23F500B2" w14:textId="77777777" w:rsidR="000E2BD0" w:rsidRPr="000E2BD0" w:rsidRDefault="000E2BD0" w:rsidP="000E2BD0">
      <w:pPr>
        <w:pStyle w:val="Default"/>
        <w:jc w:val="center"/>
        <w:rPr>
          <w:b/>
        </w:rPr>
      </w:pPr>
      <w:r w:rsidRPr="000E2BD0">
        <w:rPr>
          <w:b/>
        </w:rPr>
        <w:t>Over the canal bridge</w:t>
      </w:r>
    </w:p>
    <w:p w14:paraId="1BCED467" w14:textId="113CD199" w:rsidR="00FB45D6" w:rsidRPr="000E2BD0" w:rsidRDefault="000E2BD0" w:rsidP="000E2BD0">
      <w:pPr>
        <w:pStyle w:val="Default"/>
        <w:jc w:val="center"/>
        <w:rPr>
          <w:b/>
        </w:rPr>
      </w:pPr>
      <w:r w:rsidRPr="000E2BD0">
        <w:rPr>
          <w:b/>
        </w:rPr>
        <w:t>To the surfaced footpath recorded on the List of Streets to</w:t>
      </w:r>
      <w:r>
        <w:rPr>
          <w:b/>
        </w:rPr>
        <w:t xml:space="preserve"> the</w:t>
      </w:r>
      <w:r w:rsidRPr="000E2BD0">
        <w:rPr>
          <w:b/>
        </w:rPr>
        <w:t xml:space="preserve"> rear of 35 Osbourne Close OX5 1TU</w:t>
      </w:r>
    </w:p>
    <w:p w14:paraId="6975142E" w14:textId="4B941881" w:rsidR="00F84C35" w:rsidRPr="000E2BD0" w:rsidRDefault="00F84C35" w:rsidP="00DA7DC7">
      <w:pPr>
        <w:pStyle w:val="Default"/>
        <w:jc w:val="center"/>
        <w:rPr>
          <w:b/>
          <w:bCs/>
          <w:sz w:val="23"/>
          <w:szCs w:val="23"/>
        </w:rPr>
      </w:pPr>
    </w:p>
    <w:p w14:paraId="0B7CE701" w14:textId="1950B040" w:rsidR="00F84C35" w:rsidRPr="00DA7DC7" w:rsidRDefault="00F84C35" w:rsidP="00DA7DC7">
      <w:pPr>
        <w:pStyle w:val="Default"/>
        <w:jc w:val="center"/>
      </w:pPr>
      <w:r w:rsidRPr="000E2BD0">
        <w:t>O.C.C. Reference: 03</w:t>
      </w:r>
      <w:r w:rsidR="000E2BD0" w:rsidRPr="000E2BD0">
        <w:t>790</w:t>
      </w:r>
    </w:p>
    <w:p w14:paraId="49CF0DD1" w14:textId="77777777" w:rsidR="00C555DE" w:rsidRDefault="00C555DE" w:rsidP="00C555DE">
      <w:pPr>
        <w:tabs>
          <w:tab w:val="left" w:pos="284"/>
          <w:tab w:val="left" w:pos="1134"/>
          <w:tab w:val="left" w:pos="4536"/>
        </w:tabs>
        <w:rPr>
          <w:rFonts w:ascii="Arial" w:hAnsi="Arial" w:cs="Arial"/>
          <w:sz w:val="24"/>
        </w:rPr>
      </w:pPr>
    </w:p>
    <w:p w14:paraId="125B66EC" w14:textId="77777777" w:rsidR="009F1C1F" w:rsidRDefault="009F1C1F">
      <w:pPr>
        <w:pBdr>
          <w:top w:val="single" w:sz="6" w:space="1" w:color="auto"/>
        </w:pBdr>
        <w:rPr>
          <w:rFonts w:ascii="Arial" w:hAnsi="Arial" w:cs="Arial"/>
          <w:sz w:val="24"/>
        </w:rPr>
      </w:pPr>
    </w:p>
    <w:p w14:paraId="578830BE" w14:textId="77777777" w:rsidR="009F1C1F" w:rsidRDefault="009F1C1F">
      <w:pPr>
        <w:pStyle w:val="Heading4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Decision of The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24"/>
            </w:rPr>
            <w:t>Oxfordshire</w:t>
          </w:r>
        </w:smartTag>
        <w:r>
          <w:rPr>
            <w:rFonts w:ascii="Arial" w:hAnsi="Arial" w:cs="Arial"/>
            <w:b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24"/>
            </w:rPr>
            <w:t>County</w:t>
          </w:r>
        </w:smartTag>
      </w:smartTag>
      <w:r>
        <w:rPr>
          <w:rFonts w:ascii="Arial" w:hAnsi="Arial" w:cs="Arial"/>
          <w:b/>
          <w:sz w:val="24"/>
        </w:rPr>
        <w:t xml:space="preserve"> Council</w:t>
      </w:r>
    </w:p>
    <w:p w14:paraId="1EC2CE07" w14:textId="77777777" w:rsidR="009F1C1F" w:rsidRDefault="009F1C1F">
      <w:pPr>
        <w:pBdr>
          <w:bottom w:val="single" w:sz="6" w:space="1" w:color="auto"/>
        </w:pBdr>
        <w:rPr>
          <w:rFonts w:ascii="Arial" w:hAnsi="Arial" w:cs="Arial"/>
          <w:sz w:val="24"/>
        </w:rPr>
      </w:pPr>
    </w:p>
    <w:p w14:paraId="3266B6B0" w14:textId="77777777" w:rsidR="009F1C1F" w:rsidRDefault="009F1C1F">
      <w:pPr>
        <w:rPr>
          <w:rFonts w:ascii="Arial" w:hAnsi="Arial" w:cs="Arial"/>
          <w:sz w:val="24"/>
        </w:rPr>
      </w:pPr>
    </w:p>
    <w:p w14:paraId="297B571B" w14:textId="58C3E184" w:rsidR="009F1C1F" w:rsidRPr="000E2BD0" w:rsidRDefault="009F1C1F" w:rsidP="00D10946">
      <w:pPr>
        <w:jc w:val="both"/>
        <w:rPr>
          <w:rFonts w:ascii="Arial" w:hAnsi="Arial" w:cs="Arial"/>
          <w:sz w:val="24"/>
        </w:rPr>
      </w:pPr>
      <w:r w:rsidRPr="000E2BD0">
        <w:rPr>
          <w:rFonts w:ascii="Arial" w:hAnsi="Arial" w:cs="Arial"/>
          <w:sz w:val="24"/>
        </w:rPr>
        <w:t xml:space="preserve">The County Council </w:t>
      </w:r>
      <w:r w:rsidR="00D8195E" w:rsidRPr="000E2BD0">
        <w:rPr>
          <w:rFonts w:ascii="Arial" w:hAnsi="Arial" w:cs="Arial"/>
          <w:sz w:val="24"/>
        </w:rPr>
        <w:t xml:space="preserve">discovered evidence that the above route </w:t>
      </w:r>
      <w:r w:rsidR="00FB45D6" w:rsidRPr="000E2BD0">
        <w:rPr>
          <w:rFonts w:ascii="Arial" w:hAnsi="Arial" w:cs="Arial"/>
          <w:sz w:val="24"/>
        </w:rPr>
        <w:t>i</w:t>
      </w:r>
      <w:r w:rsidR="00D8195E" w:rsidRPr="000E2BD0">
        <w:rPr>
          <w:rFonts w:ascii="Arial" w:hAnsi="Arial" w:cs="Arial"/>
          <w:sz w:val="24"/>
        </w:rPr>
        <w:t xml:space="preserve">s </w:t>
      </w:r>
      <w:r w:rsidR="000E2BD0" w:rsidRPr="000E2BD0">
        <w:rPr>
          <w:rFonts w:ascii="Arial" w:hAnsi="Arial" w:cs="Arial"/>
          <w:sz w:val="24"/>
        </w:rPr>
        <w:t xml:space="preserve">a public footpath and should be </w:t>
      </w:r>
      <w:r w:rsidR="00D8195E" w:rsidRPr="000E2BD0">
        <w:rPr>
          <w:rFonts w:ascii="Arial" w:hAnsi="Arial" w:cs="Arial"/>
          <w:sz w:val="24"/>
        </w:rPr>
        <w:t xml:space="preserve">recorded on the </w:t>
      </w:r>
      <w:r w:rsidR="0059221C" w:rsidRPr="000E2BD0">
        <w:rPr>
          <w:rFonts w:ascii="Arial" w:hAnsi="Arial" w:cs="Arial"/>
          <w:sz w:val="24"/>
        </w:rPr>
        <w:t>D</w:t>
      </w:r>
      <w:r w:rsidR="00D8195E" w:rsidRPr="000E2BD0">
        <w:rPr>
          <w:rFonts w:ascii="Arial" w:hAnsi="Arial" w:cs="Arial"/>
          <w:sz w:val="24"/>
        </w:rPr>
        <w:t xml:space="preserve">efinitive </w:t>
      </w:r>
      <w:r w:rsidR="0059221C" w:rsidRPr="000E2BD0">
        <w:rPr>
          <w:rFonts w:ascii="Arial" w:hAnsi="Arial" w:cs="Arial"/>
          <w:sz w:val="24"/>
        </w:rPr>
        <w:t>M</w:t>
      </w:r>
      <w:r w:rsidR="00D8195E" w:rsidRPr="000E2BD0">
        <w:rPr>
          <w:rFonts w:ascii="Arial" w:hAnsi="Arial" w:cs="Arial"/>
          <w:sz w:val="24"/>
        </w:rPr>
        <w:t>ap</w:t>
      </w:r>
      <w:r w:rsidR="0059221C" w:rsidRPr="000E2BD0">
        <w:rPr>
          <w:rFonts w:ascii="Arial" w:hAnsi="Arial" w:cs="Arial"/>
          <w:sz w:val="24"/>
        </w:rPr>
        <w:t xml:space="preserve"> and Statement of Public Rights of Way</w:t>
      </w:r>
      <w:r w:rsidR="00D8195E" w:rsidRPr="000E2BD0">
        <w:rPr>
          <w:rFonts w:ascii="Arial" w:hAnsi="Arial" w:cs="Arial"/>
          <w:sz w:val="24"/>
        </w:rPr>
        <w:t xml:space="preserve">.  The Council </w:t>
      </w:r>
      <w:r w:rsidRPr="000E2BD0">
        <w:rPr>
          <w:rFonts w:ascii="Arial" w:hAnsi="Arial" w:cs="Arial"/>
          <w:sz w:val="24"/>
        </w:rPr>
        <w:t>has investigated the</w:t>
      </w:r>
      <w:r w:rsidR="00D8195E" w:rsidRPr="000E2BD0">
        <w:rPr>
          <w:rFonts w:ascii="Arial" w:hAnsi="Arial" w:cs="Arial"/>
          <w:sz w:val="24"/>
        </w:rPr>
        <w:t xml:space="preserve"> matter</w:t>
      </w:r>
      <w:r w:rsidRPr="000E2BD0">
        <w:rPr>
          <w:rFonts w:ascii="Arial" w:hAnsi="Arial" w:cs="Arial"/>
          <w:sz w:val="24"/>
        </w:rPr>
        <w:t xml:space="preserve"> and </w:t>
      </w:r>
      <w:r w:rsidR="0059221C" w:rsidRPr="000E2BD0">
        <w:rPr>
          <w:rFonts w:ascii="Arial" w:hAnsi="Arial" w:cs="Arial"/>
          <w:sz w:val="24"/>
        </w:rPr>
        <w:t>c</w:t>
      </w:r>
      <w:r w:rsidRPr="000E2BD0">
        <w:rPr>
          <w:rFonts w:ascii="Arial" w:hAnsi="Arial" w:cs="Arial"/>
          <w:sz w:val="24"/>
        </w:rPr>
        <w:t xml:space="preserve">onsulted every local authority whose area includes the land to which the </w:t>
      </w:r>
      <w:r w:rsidR="006F1D85" w:rsidRPr="000E2BD0">
        <w:rPr>
          <w:rFonts w:ascii="Arial" w:hAnsi="Arial" w:cs="Arial"/>
          <w:sz w:val="24"/>
        </w:rPr>
        <w:t>issue</w:t>
      </w:r>
      <w:r w:rsidRPr="000E2BD0">
        <w:rPr>
          <w:rFonts w:ascii="Arial" w:hAnsi="Arial" w:cs="Arial"/>
          <w:sz w:val="24"/>
        </w:rPr>
        <w:t xml:space="preserve"> relates.</w:t>
      </w:r>
    </w:p>
    <w:p w14:paraId="3DAB2059" w14:textId="6904D1BE" w:rsidR="003052A5" w:rsidRPr="000E2BD0" w:rsidRDefault="003052A5" w:rsidP="00D10946">
      <w:pPr>
        <w:jc w:val="both"/>
        <w:rPr>
          <w:rFonts w:ascii="Arial" w:hAnsi="Arial" w:cs="Arial"/>
          <w:sz w:val="24"/>
        </w:rPr>
      </w:pPr>
    </w:p>
    <w:p w14:paraId="7FCE9946" w14:textId="32F8E87C" w:rsidR="003052A5" w:rsidRPr="000E2BD0" w:rsidRDefault="003052A5" w:rsidP="008F1125">
      <w:pPr>
        <w:overflowPunct/>
        <w:jc w:val="both"/>
        <w:textAlignment w:val="auto"/>
        <w:rPr>
          <w:rFonts w:ascii="Arial" w:hAnsi="Arial" w:cs="Arial"/>
          <w:sz w:val="24"/>
        </w:rPr>
      </w:pPr>
      <w:r w:rsidRPr="000E2BD0">
        <w:rPr>
          <w:rFonts w:ascii="Arial" w:hAnsi="Arial" w:cs="Arial"/>
          <w:sz w:val="24"/>
        </w:rPr>
        <w:t>The Council’s decision report recommends that there is sufficient evidence to support the making of a Definitive Map Modification</w:t>
      </w:r>
      <w:r w:rsidR="00D8195E" w:rsidRPr="000E2BD0">
        <w:rPr>
          <w:rFonts w:ascii="Arial" w:hAnsi="Arial" w:cs="Arial"/>
          <w:sz w:val="24"/>
        </w:rPr>
        <w:t xml:space="preserve"> </w:t>
      </w:r>
      <w:r w:rsidRPr="000E2BD0">
        <w:rPr>
          <w:rFonts w:ascii="Arial" w:hAnsi="Arial" w:cs="Arial"/>
          <w:sz w:val="24"/>
        </w:rPr>
        <w:t>Order</w:t>
      </w:r>
      <w:r w:rsidR="00DE6D93" w:rsidRPr="000E2BD0">
        <w:rPr>
          <w:rFonts w:ascii="Arial" w:hAnsi="Arial" w:cs="Arial"/>
          <w:sz w:val="24"/>
        </w:rPr>
        <w:t xml:space="preserve"> to </w:t>
      </w:r>
      <w:r w:rsidR="000E2BD0" w:rsidRPr="000E2BD0">
        <w:rPr>
          <w:rFonts w:ascii="Arial" w:hAnsi="Arial" w:cs="Arial"/>
          <w:sz w:val="24"/>
        </w:rPr>
        <w:t>record the route</w:t>
      </w:r>
      <w:r w:rsidR="00DE6D93" w:rsidRPr="000E2BD0">
        <w:rPr>
          <w:rFonts w:ascii="Arial" w:hAnsi="Arial" w:cs="Arial"/>
          <w:sz w:val="24"/>
        </w:rPr>
        <w:t xml:space="preserve">. </w:t>
      </w:r>
    </w:p>
    <w:p w14:paraId="76C85E33" w14:textId="77777777" w:rsidR="003052A5" w:rsidRPr="000E2BD0" w:rsidRDefault="003052A5" w:rsidP="00D10946">
      <w:pPr>
        <w:jc w:val="both"/>
        <w:rPr>
          <w:rFonts w:ascii="Arial" w:hAnsi="Arial" w:cs="Arial"/>
          <w:sz w:val="24"/>
        </w:rPr>
      </w:pPr>
    </w:p>
    <w:p w14:paraId="24388D75" w14:textId="332DA32C" w:rsidR="009739CF" w:rsidRPr="000E2BD0" w:rsidRDefault="009739CF" w:rsidP="009739CF">
      <w:pPr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bookmarkStart w:id="0" w:name="_Hlk35953829"/>
      <w:bookmarkStart w:id="1" w:name="_Hlk35965934"/>
      <w:r w:rsidRPr="000E2BD0">
        <w:rPr>
          <w:rFonts w:ascii="Arial" w:hAnsi="Arial"/>
          <w:sz w:val="24"/>
          <w:szCs w:val="24"/>
        </w:rPr>
        <w:t xml:space="preserve">The decision report and supporting documents are available </w:t>
      </w:r>
      <w:bookmarkEnd w:id="0"/>
      <w:r w:rsidR="00963DC3" w:rsidRPr="000E2BD0">
        <w:rPr>
          <w:rFonts w:ascii="Arial" w:hAnsi="Arial"/>
          <w:sz w:val="24"/>
          <w:szCs w:val="24"/>
        </w:rPr>
        <w:t>on request.</w:t>
      </w:r>
    </w:p>
    <w:bookmarkEnd w:id="1"/>
    <w:p w14:paraId="45BDF3BD" w14:textId="77777777" w:rsidR="009739CF" w:rsidRPr="000E2BD0" w:rsidRDefault="009739CF" w:rsidP="009739CF">
      <w:pPr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</w:p>
    <w:p w14:paraId="233C63D7" w14:textId="5C3EFA0C" w:rsidR="009739CF" w:rsidRPr="009739CF" w:rsidRDefault="009739CF" w:rsidP="009739CF">
      <w:pPr>
        <w:overflowPunct/>
        <w:autoSpaceDE/>
        <w:autoSpaceDN/>
        <w:adjustRightInd/>
        <w:jc w:val="both"/>
        <w:textAlignment w:val="auto"/>
        <w:rPr>
          <w:rFonts w:ascii="Arial" w:hAnsi="Arial"/>
          <w:bCs/>
          <w:sz w:val="24"/>
          <w:szCs w:val="24"/>
        </w:rPr>
      </w:pPr>
      <w:r w:rsidRPr="000E2BD0">
        <w:rPr>
          <w:rFonts w:ascii="Arial" w:hAnsi="Arial"/>
          <w:sz w:val="24"/>
          <w:szCs w:val="24"/>
        </w:rPr>
        <w:t>The Council will make a Definitive Map Modification Order in accordance with the provisions of section 53(2) of the</w:t>
      </w:r>
      <w:r w:rsidRPr="000E2BD0">
        <w:rPr>
          <w:rFonts w:ascii="Arial" w:hAnsi="Arial"/>
          <w:bCs/>
          <w:sz w:val="24"/>
          <w:szCs w:val="24"/>
        </w:rPr>
        <w:t xml:space="preserve"> Wildlife and Countryside Act 1981 </w:t>
      </w:r>
      <w:r w:rsidRPr="000E2BD0">
        <w:rPr>
          <w:rFonts w:ascii="Arial" w:hAnsi="Arial"/>
          <w:sz w:val="24"/>
          <w:szCs w:val="24"/>
        </w:rPr>
        <w:t xml:space="preserve">in consequence of events </w:t>
      </w:r>
      <w:r w:rsidRPr="000E2BD0">
        <w:rPr>
          <w:rFonts w:ascii="Arial" w:hAnsi="Arial"/>
          <w:color w:val="000000"/>
          <w:sz w:val="24"/>
          <w:szCs w:val="24"/>
        </w:rPr>
        <w:t xml:space="preserve">specified in sub-section </w:t>
      </w:r>
      <w:r w:rsidRPr="000E2BD0">
        <w:rPr>
          <w:rFonts w:ascii="Arial" w:hAnsi="Arial"/>
          <w:sz w:val="24"/>
          <w:szCs w:val="24"/>
        </w:rPr>
        <w:t>s53(3)(c)(</w:t>
      </w:r>
      <w:proofErr w:type="spellStart"/>
      <w:r w:rsidRPr="000E2BD0">
        <w:rPr>
          <w:rFonts w:ascii="Arial" w:hAnsi="Arial"/>
          <w:sz w:val="24"/>
          <w:szCs w:val="24"/>
        </w:rPr>
        <w:t>i</w:t>
      </w:r>
      <w:proofErr w:type="spellEnd"/>
      <w:r w:rsidRPr="000E2BD0">
        <w:rPr>
          <w:rFonts w:ascii="Arial" w:hAnsi="Arial"/>
          <w:sz w:val="24"/>
          <w:szCs w:val="24"/>
        </w:rPr>
        <w:t xml:space="preserve">), </w:t>
      </w:r>
      <w:r w:rsidRPr="000E2BD0">
        <w:rPr>
          <w:rFonts w:ascii="Arial" w:hAnsi="Arial"/>
          <w:bCs/>
          <w:sz w:val="24"/>
          <w:szCs w:val="24"/>
        </w:rPr>
        <w:t xml:space="preserve">to add the route as a </w:t>
      </w:r>
      <w:r w:rsidR="000E2BD0" w:rsidRPr="000E2BD0">
        <w:rPr>
          <w:rFonts w:ascii="Arial" w:hAnsi="Arial"/>
          <w:bCs/>
          <w:sz w:val="24"/>
          <w:szCs w:val="24"/>
        </w:rPr>
        <w:t>footpath.</w:t>
      </w:r>
    </w:p>
    <w:p w14:paraId="52230098" w14:textId="77777777" w:rsidR="009739CF" w:rsidRDefault="009739CF" w:rsidP="00D10946">
      <w:pPr>
        <w:jc w:val="both"/>
        <w:rPr>
          <w:rFonts w:ascii="Arial" w:hAnsi="Arial" w:cs="Arial"/>
          <w:b/>
          <w:sz w:val="24"/>
        </w:rPr>
      </w:pPr>
    </w:p>
    <w:p w14:paraId="671076EA" w14:textId="403F295F" w:rsidR="009F1C1F" w:rsidRDefault="009F1C1F" w:rsidP="00D1094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I THEREFORE AUTHORISE</w:t>
      </w:r>
      <w:r>
        <w:rPr>
          <w:rFonts w:ascii="Arial" w:hAnsi="Arial" w:cs="Arial"/>
          <w:sz w:val="24"/>
        </w:rPr>
        <w:t xml:space="preserve"> the making of an Order modifying the Definitive Map and Statement accordingly.</w:t>
      </w:r>
    </w:p>
    <w:p w14:paraId="736405B2" w14:textId="272B1859" w:rsidR="009F1C1F" w:rsidRDefault="009F1C1F">
      <w:pPr>
        <w:rPr>
          <w:rFonts w:ascii="Arial" w:hAnsi="Arial" w:cs="Arial"/>
          <w:sz w:val="24"/>
        </w:rPr>
      </w:pPr>
    </w:p>
    <w:p w14:paraId="5F3B83A2" w14:textId="42FC388A" w:rsidR="009F1C1F" w:rsidRDefault="008F6DE7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26CAEFB5" wp14:editId="0905EA5A">
            <wp:extent cx="1741170" cy="673100"/>
            <wp:effectExtent l="0" t="0" r="0" b="0"/>
            <wp:docPr id="395629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5D55E" w14:textId="77777777" w:rsidR="009F1C1F" w:rsidRDefault="009F1C1F">
      <w:pPr>
        <w:pStyle w:val="FootnoteText"/>
        <w:rPr>
          <w:rFonts w:ascii="Arial" w:hAnsi="Arial" w:cs="Arial"/>
          <w:sz w:val="24"/>
        </w:rPr>
      </w:pPr>
    </w:p>
    <w:p w14:paraId="71471FC2" w14:textId="77777777" w:rsidR="004329A6" w:rsidRPr="00E52D7E" w:rsidRDefault="004329A6" w:rsidP="004329A6">
      <w:pPr>
        <w:rPr>
          <w:rFonts w:ascii="Arial" w:hAnsi="Arial" w:cs="Arial"/>
          <w:b/>
          <w:sz w:val="24"/>
          <w:szCs w:val="24"/>
        </w:rPr>
      </w:pPr>
      <w:r w:rsidRPr="00E52D7E">
        <w:rPr>
          <w:rFonts w:ascii="Arial" w:hAnsi="Arial" w:cs="Arial"/>
          <w:b/>
          <w:sz w:val="24"/>
          <w:szCs w:val="24"/>
        </w:rPr>
        <w:t>Tom Scholes</w:t>
      </w:r>
    </w:p>
    <w:p w14:paraId="69BD5113" w14:textId="77777777" w:rsidR="002933ED" w:rsidRDefault="002933ED" w:rsidP="00470E4E">
      <w:pPr>
        <w:rPr>
          <w:rFonts w:ascii="Arial" w:hAnsi="Arial" w:cs="Arial"/>
          <w:b/>
          <w:sz w:val="24"/>
        </w:rPr>
      </w:pPr>
      <w:r w:rsidRPr="002933ED">
        <w:rPr>
          <w:rFonts w:ascii="Arial" w:hAnsi="Arial" w:cs="Arial"/>
          <w:b/>
          <w:sz w:val="24"/>
        </w:rPr>
        <w:t>Operational Manager Data Intelligence</w:t>
      </w:r>
    </w:p>
    <w:p w14:paraId="432AEE50" w14:textId="0D56EBBF" w:rsidR="00470E4E" w:rsidRDefault="00470E4E" w:rsidP="00470E4E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Authorised by the </w:t>
      </w:r>
      <w:r w:rsidR="00657BBD" w:rsidRPr="00657BBD">
        <w:rPr>
          <w:rFonts w:ascii="Arial" w:hAnsi="Arial" w:cs="Arial"/>
          <w:b/>
          <w:sz w:val="24"/>
        </w:rPr>
        <w:t>Director of Environment and Highways</w:t>
      </w:r>
    </w:p>
    <w:p w14:paraId="610544BC" w14:textId="77777777" w:rsidR="00470E4E" w:rsidRDefault="00470E4E" w:rsidP="00470E4E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to exercise his duly delegated power in that behalf </w:t>
      </w:r>
      <w:r>
        <w:rPr>
          <w:rStyle w:val="FootnoteReference"/>
          <w:rFonts w:ascii="Arial" w:hAnsi="Arial" w:cs="Arial"/>
          <w:b/>
          <w:sz w:val="24"/>
        </w:rPr>
        <w:footnoteReference w:id="1"/>
      </w:r>
    </w:p>
    <w:p w14:paraId="0EC0E8B6" w14:textId="77777777" w:rsidR="004329A6" w:rsidRPr="00470B6D" w:rsidRDefault="004329A6" w:rsidP="004329A6">
      <w:pPr>
        <w:rPr>
          <w:b/>
          <w:szCs w:val="24"/>
        </w:rPr>
      </w:pPr>
    </w:p>
    <w:p w14:paraId="19AC55E7" w14:textId="77777777" w:rsidR="009F1C1F" w:rsidRDefault="009F1C1F">
      <w:pPr>
        <w:rPr>
          <w:rFonts w:ascii="Arial" w:hAnsi="Arial" w:cs="Arial"/>
          <w:b/>
          <w:sz w:val="24"/>
        </w:rPr>
      </w:pPr>
    </w:p>
    <w:p w14:paraId="036832D9" w14:textId="77777777" w:rsidR="009F1C1F" w:rsidRDefault="009F1C1F">
      <w:pPr>
        <w:rPr>
          <w:rFonts w:ascii="Arial" w:hAnsi="Arial" w:cs="Arial"/>
          <w:b/>
          <w:sz w:val="24"/>
        </w:rPr>
      </w:pPr>
    </w:p>
    <w:p w14:paraId="17DA2A85" w14:textId="6CF64532" w:rsidR="009F1C1F" w:rsidRDefault="009F1C1F" w:rsidP="008F1125">
      <w:pPr>
        <w:shd w:val="clear" w:color="auto" w:fill="FFFFFF" w:themeFill="background1"/>
        <w:rPr>
          <w:rFonts w:ascii="Arial" w:hAnsi="Arial" w:cs="Arial"/>
          <w:sz w:val="24"/>
        </w:rPr>
      </w:pPr>
      <w:r w:rsidRPr="005E1819">
        <w:rPr>
          <w:rFonts w:ascii="Arial" w:hAnsi="Arial" w:cs="Arial"/>
          <w:b/>
          <w:sz w:val="24"/>
        </w:rPr>
        <w:t>Dated</w:t>
      </w:r>
      <w:r w:rsidR="00FB315C" w:rsidRPr="005E1819">
        <w:rPr>
          <w:rFonts w:ascii="Arial" w:hAnsi="Arial" w:cs="Arial"/>
          <w:b/>
          <w:sz w:val="24"/>
        </w:rPr>
        <w:t xml:space="preserve">: </w:t>
      </w:r>
      <w:r w:rsidR="000E2BD0" w:rsidRPr="005E1819">
        <w:rPr>
          <w:rFonts w:ascii="Arial" w:hAnsi="Arial" w:cs="Arial"/>
          <w:b/>
          <w:sz w:val="24"/>
        </w:rPr>
        <w:t>7</w:t>
      </w:r>
      <w:r w:rsidR="009E67B1" w:rsidRPr="005E1819">
        <w:rPr>
          <w:rFonts w:ascii="Arial" w:hAnsi="Arial" w:cs="Arial"/>
          <w:b/>
          <w:sz w:val="24"/>
        </w:rPr>
        <w:t xml:space="preserve"> </w:t>
      </w:r>
      <w:r w:rsidR="000E2BD0" w:rsidRPr="005E1819">
        <w:rPr>
          <w:rFonts w:ascii="Arial" w:hAnsi="Arial" w:cs="Arial"/>
          <w:b/>
          <w:sz w:val="24"/>
        </w:rPr>
        <w:t>August</w:t>
      </w:r>
      <w:r w:rsidR="00FB315C" w:rsidRPr="005E1819">
        <w:rPr>
          <w:rFonts w:ascii="Arial" w:hAnsi="Arial" w:cs="Arial"/>
          <w:b/>
          <w:sz w:val="24"/>
        </w:rPr>
        <w:t xml:space="preserve"> </w:t>
      </w:r>
      <w:r w:rsidR="00A97E77" w:rsidRPr="005E1819">
        <w:rPr>
          <w:rFonts w:ascii="Arial" w:hAnsi="Arial" w:cs="Arial"/>
          <w:b/>
          <w:sz w:val="24"/>
        </w:rPr>
        <w:t>20</w:t>
      </w:r>
      <w:r w:rsidR="008F1125" w:rsidRPr="005E1819">
        <w:rPr>
          <w:rFonts w:ascii="Arial" w:hAnsi="Arial" w:cs="Arial"/>
          <w:b/>
          <w:sz w:val="24"/>
        </w:rPr>
        <w:t>2</w:t>
      </w:r>
      <w:r w:rsidR="000E2BD0" w:rsidRPr="005E1819">
        <w:rPr>
          <w:rFonts w:ascii="Arial" w:hAnsi="Arial" w:cs="Arial"/>
          <w:b/>
          <w:sz w:val="24"/>
        </w:rPr>
        <w:t>4</w:t>
      </w:r>
    </w:p>
    <w:sectPr w:rsidR="009F1C1F">
      <w:headerReference w:type="default" r:id="rId11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7883A" w14:textId="77777777" w:rsidR="00FD428F" w:rsidRDefault="00FD428F">
      <w:r>
        <w:separator/>
      </w:r>
    </w:p>
  </w:endnote>
  <w:endnote w:type="continuationSeparator" w:id="0">
    <w:p w14:paraId="0028B2EC" w14:textId="77777777" w:rsidR="00FD428F" w:rsidRDefault="00FD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E00CB" w14:textId="77777777" w:rsidR="00FD428F" w:rsidRDefault="00FD428F">
      <w:r>
        <w:separator/>
      </w:r>
    </w:p>
  </w:footnote>
  <w:footnote w:type="continuationSeparator" w:id="0">
    <w:p w14:paraId="21E059F3" w14:textId="77777777" w:rsidR="00FD428F" w:rsidRDefault="00FD428F">
      <w:r>
        <w:continuationSeparator/>
      </w:r>
    </w:p>
  </w:footnote>
  <w:footnote w:id="1">
    <w:p w14:paraId="222AB9B0" w14:textId="7E9CDC52" w:rsidR="00470E4E" w:rsidRDefault="00470E4E" w:rsidP="00470E4E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Pr="00D64E4E">
        <w:rPr>
          <w:rFonts w:ascii="Arial" w:hAnsi="Arial" w:cs="Arial"/>
          <w:sz w:val="18"/>
          <w:szCs w:val="18"/>
        </w:rPr>
        <w:t xml:space="preserve">See </w:t>
      </w:r>
      <w:hyperlink r:id="rId1" w:history="1">
        <w:r w:rsidRPr="00612464">
          <w:rPr>
            <w:rStyle w:val="Hyperlink"/>
            <w:szCs w:val="24"/>
          </w:rPr>
          <w:t>Oxfordshire County Council Constitution</w:t>
        </w:r>
      </w:hyperlink>
      <w:r>
        <w:rPr>
          <w:rStyle w:val="Hyperlink"/>
          <w:szCs w:val="24"/>
        </w:rPr>
        <w:t xml:space="preserve"> </w:t>
      </w:r>
      <w:r w:rsidRPr="00D64E4E">
        <w:rPr>
          <w:rFonts w:ascii="Arial" w:hAnsi="Arial" w:cs="Arial"/>
          <w:sz w:val="18"/>
          <w:szCs w:val="18"/>
        </w:rPr>
        <w:t>Part 7.</w:t>
      </w:r>
      <w:r w:rsidR="000F62AB">
        <w:rPr>
          <w:rFonts w:ascii="Arial" w:hAnsi="Arial" w:cs="Arial"/>
          <w:sz w:val="18"/>
          <w:szCs w:val="18"/>
        </w:rPr>
        <w:t>2</w:t>
      </w:r>
      <w:r w:rsidRPr="00D64E4E">
        <w:rPr>
          <w:rFonts w:ascii="Arial" w:hAnsi="Arial" w:cs="Arial"/>
          <w:sz w:val="18"/>
          <w:szCs w:val="18"/>
        </w:rPr>
        <w:t xml:space="preserve"> Scheme of Delegation to Officers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DF310" w14:textId="4412CD6E" w:rsidR="005E1819" w:rsidRPr="00396746" w:rsidRDefault="005E1819" w:rsidP="0077541D">
    <w:pPr>
      <w:pStyle w:val="Header"/>
      <w:jc w:val="center"/>
      <w:rPr>
        <w:rFonts w:ascii="Arial Black" w:hAnsi="Arial Black" w:cs="Arial"/>
        <w:b/>
        <w:bCs/>
        <w:sz w:val="22"/>
        <w:szCs w:val="22"/>
      </w:rPr>
    </w:pPr>
    <w:r w:rsidRPr="00396746">
      <w:rPr>
        <w:rFonts w:ascii="Arial Black" w:hAnsi="Arial Black" w:cs="Arial"/>
        <w:b/>
        <w:bCs/>
        <w:sz w:val="22"/>
        <w:szCs w:val="22"/>
      </w:rPr>
      <w:t xml:space="preserve">The canal bridge route </w:t>
    </w:r>
    <w:r w:rsidRPr="00396746">
      <w:rPr>
        <w:rFonts w:ascii="Arial Black" w:hAnsi="Arial Black" w:cs="Arial"/>
        <w:b/>
        <w:bCs/>
        <w:sz w:val="22"/>
        <w:szCs w:val="22"/>
      </w:rPr>
      <w:t>G – H – I – J – K</w:t>
    </w:r>
    <w:r w:rsidR="00124205" w:rsidRPr="00396746">
      <w:rPr>
        <w:rFonts w:ascii="Arial Black" w:hAnsi="Arial Black" w:cs="Arial"/>
        <w:b/>
        <w:bCs/>
        <w:sz w:val="22"/>
        <w:szCs w:val="22"/>
      </w:rPr>
      <w:t xml:space="preserve"> ref. </w:t>
    </w:r>
    <w:r w:rsidR="00124205" w:rsidRPr="00396746">
      <w:rPr>
        <w:rFonts w:ascii="Arial Black" w:hAnsi="Arial Black" w:cs="Arial"/>
        <w:b/>
        <w:bCs/>
        <w:sz w:val="22"/>
        <w:szCs w:val="22"/>
      </w:rPr>
      <w:t>03790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A3"/>
    <w:rsid w:val="00002BA1"/>
    <w:rsid w:val="00023F04"/>
    <w:rsid w:val="000B078C"/>
    <w:rsid w:val="000E2BD0"/>
    <w:rsid w:val="000F60F1"/>
    <w:rsid w:val="000F62AB"/>
    <w:rsid w:val="00124205"/>
    <w:rsid w:val="0013501B"/>
    <w:rsid w:val="001640D7"/>
    <w:rsid w:val="002126B0"/>
    <w:rsid w:val="002446C5"/>
    <w:rsid w:val="00292841"/>
    <w:rsid w:val="002933ED"/>
    <w:rsid w:val="00303FC7"/>
    <w:rsid w:val="003052A5"/>
    <w:rsid w:val="00360136"/>
    <w:rsid w:val="00396746"/>
    <w:rsid w:val="003B4684"/>
    <w:rsid w:val="003E7BC5"/>
    <w:rsid w:val="00412EA3"/>
    <w:rsid w:val="004329A6"/>
    <w:rsid w:val="004429DC"/>
    <w:rsid w:val="00470E4E"/>
    <w:rsid w:val="004A34C6"/>
    <w:rsid w:val="00537223"/>
    <w:rsid w:val="0059221C"/>
    <w:rsid w:val="005944CC"/>
    <w:rsid w:val="005B7236"/>
    <w:rsid w:val="005C1898"/>
    <w:rsid w:val="005E1819"/>
    <w:rsid w:val="00641F57"/>
    <w:rsid w:val="00642179"/>
    <w:rsid w:val="00657BBD"/>
    <w:rsid w:val="006708BE"/>
    <w:rsid w:val="006769F0"/>
    <w:rsid w:val="006A2531"/>
    <w:rsid w:val="006B48AD"/>
    <w:rsid w:val="006F1D85"/>
    <w:rsid w:val="007267C6"/>
    <w:rsid w:val="00726A2A"/>
    <w:rsid w:val="0077541D"/>
    <w:rsid w:val="007950B1"/>
    <w:rsid w:val="007C3B6A"/>
    <w:rsid w:val="00812751"/>
    <w:rsid w:val="00824F38"/>
    <w:rsid w:val="00834292"/>
    <w:rsid w:val="00856C2A"/>
    <w:rsid w:val="008A0096"/>
    <w:rsid w:val="008B311E"/>
    <w:rsid w:val="008F1125"/>
    <w:rsid w:val="008F6DE7"/>
    <w:rsid w:val="00932039"/>
    <w:rsid w:val="00945704"/>
    <w:rsid w:val="00952DD3"/>
    <w:rsid w:val="00963DC3"/>
    <w:rsid w:val="009739CF"/>
    <w:rsid w:val="0098776E"/>
    <w:rsid w:val="009E67B1"/>
    <w:rsid w:val="009F1C1F"/>
    <w:rsid w:val="00A23C77"/>
    <w:rsid w:val="00A32F50"/>
    <w:rsid w:val="00A43C9D"/>
    <w:rsid w:val="00A83855"/>
    <w:rsid w:val="00A97E77"/>
    <w:rsid w:val="00AB0D10"/>
    <w:rsid w:val="00AD7CD3"/>
    <w:rsid w:val="00B515DE"/>
    <w:rsid w:val="00B521A3"/>
    <w:rsid w:val="00BA3EC2"/>
    <w:rsid w:val="00BA7263"/>
    <w:rsid w:val="00BD1366"/>
    <w:rsid w:val="00BD42EE"/>
    <w:rsid w:val="00BF1C2D"/>
    <w:rsid w:val="00BF2C39"/>
    <w:rsid w:val="00C0507A"/>
    <w:rsid w:val="00C31627"/>
    <w:rsid w:val="00C31B35"/>
    <w:rsid w:val="00C36C37"/>
    <w:rsid w:val="00C450D0"/>
    <w:rsid w:val="00C555DE"/>
    <w:rsid w:val="00C61C35"/>
    <w:rsid w:val="00CA179B"/>
    <w:rsid w:val="00CD4724"/>
    <w:rsid w:val="00D10946"/>
    <w:rsid w:val="00D23ED9"/>
    <w:rsid w:val="00D3643C"/>
    <w:rsid w:val="00D444CF"/>
    <w:rsid w:val="00D70F2A"/>
    <w:rsid w:val="00D8195E"/>
    <w:rsid w:val="00DA7DC7"/>
    <w:rsid w:val="00DE6D93"/>
    <w:rsid w:val="00EA2F25"/>
    <w:rsid w:val="00EC6E1E"/>
    <w:rsid w:val="00F56068"/>
    <w:rsid w:val="00F84C35"/>
    <w:rsid w:val="00F85614"/>
    <w:rsid w:val="00FA2065"/>
    <w:rsid w:val="00FB315C"/>
    <w:rsid w:val="00FB45D6"/>
    <w:rsid w:val="00FC3B99"/>
    <w:rsid w:val="00FD3CED"/>
    <w:rsid w:val="00FD428F"/>
    <w:rsid w:val="00FF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31EC001"/>
  <w15:chartTrackingRefBased/>
  <w15:docId w15:val="{91F783A8-43B6-4E81-AF34-37F9DC16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sz w:val="3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rsid w:val="00CD47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D4724"/>
    <w:pPr>
      <w:tabs>
        <w:tab w:val="center" w:pos="4320"/>
        <w:tab w:val="right" w:pos="8640"/>
      </w:tabs>
    </w:pPr>
  </w:style>
  <w:style w:type="character" w:customStyle="1" w:styleId="FootnoteTextChar">
    <w:name w:val="Footnote Text Char"/>
    <w:link w:val="FootnoteText"/>
    <w:semiHidden/>
    <w:rsid w:val="004329A6"/>
    <w:rPr>
      <w:lang w:eastAsia="en-US"/>
    </w:rPr>
  </w:style>
  <w:style w:type="table" w:styleId="TableGrid">
    <w:name w:val="Table Grid"/>
    <w:basedOn w:val="TableNormal"/>
    <w:rsid w:val="00C55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7D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F60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60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rsid w:val="00EA2F25"/>
    <w:rPr>
      <w:rFonts w:ascii="Arial" w:hAnsi="Arial" w:cs="Arial" w:hint="default"/>
      <w:color w:val="242470"/>
      <w:u w:val="single"/>
    </w:rPr>
  </w:style>
  <w:style w:type="character" w:styleId="FollowedHyperlink">
    <w:name w:val="FollowedHyperlink"/>
    <w:basedOn w:val="DefaultParagraphFont"/>
    <w:rsid w:val="00EA2F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xfordshire.gov.uk/sites/default/files/file/constitution/FullConstitu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1a6a00-a4f8-4094-9988-5e9da856b31d">
      <Terms xmlns="http://schemas.microsoft.com/office/infopath/2007/PartnerControls"/>
    </lcf76f155ced4ddcb4097134ff3c332f>
    <Notes xmlns="bf1a6a00-a4f8-4094-9988-5e9da856b31d" xsi:nil="true"/>
    <TaxCatchAll xmlns="32fb1bc9-b631-4e22-b54d-cfca9bf0c4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3E9BF998058478B4BCE70BEE730C1" ma:contentTypeVersion="20" ma:contentTypeDescription="Create a new document." ma:contentTypeScope="" ma:versionID="c85ae0697f962b7da13f1553c6c10b42">
  <xsd:schema xmlns:xsd="http://www.w3.org/2001/XMLSchema" xmlns:xs="http://www.w3.org/2001/XMLSchema" xmlns:p="http://schemas.microsoft.com/office/2006/metadata/properties" xmlns:ns2="bf1a6a00-a4f8-4094-9988-5e9da856b31d" xmlns:ns3="278db391-9a7b-4f00-91de-d4224f0e7823" xmlns:ns4="32fb1bc9-b631-4e22-b54d-cfca9bf0c409" targetNamespace="http://schemas.microsoft.com/office/2006/metadata/properties" ma:root="true" ma:fieldsID="7108446dd1d92a6f7f7e939523f0a4ec" ns2:_="" ns3:_="" ns4:_="">
    <xsd:import namespace="bf1a6a00-a4f8-4094-9988-5e9da856b31d"/>
    <xsd:import namespace="278db391-9a7b-4f00-91de-d4224f0e7823"/>
    <xsd:import namespace="32fb1bc9-b631-4e22-b54d-cfca9bf0c4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Not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a6a00-a4f8-4094-9988-5e9da856b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ba5d2a-9cac-4388-9a73-c20345097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description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db391-9a7b-4f00-91de-d4224f0e78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b1bc9-b631-4e22-b54d-cfca9bf0c40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8327b29-8635-4e93-a538-3b7ddb6e51ae}" ma:internalName="TaxCatchAll" ma:showField="CatchAllData" ma:web="278db391-9a7b-4f00-91de-d4224f0e78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B02AD-7490-4AC9-8F05-4B3D9A421DBF}">
  <ds:schemaRefs>
    <ds:schemaRef ds:uri="http://schemas.microsoft.com/office/2006/metadata/properties"/>
    <ds:schemaRef ds:uri="http://schemas.microsoft.com/office/infopath/2007/PartnerControls"/>
    <ds:schemaRef ds:uri="bf1a6a00-a4f8-4094-9988-5e9da856b31d"/>
    <ds:schemaRef ds:uri="32fb1bc9-b631-4e22-b54d-cfca9bf0c409"/>
  </ds:schemaRefs>
</ds:datastoreItem>
</file>

<file path=customXml/itemProps2.xml><?xml version="1.0" encoding="utf-8"?>
<ds:datastoreItem xmlns:ds="http://schemas.openxmlformats.org/officeDocument/2006/customXml" ds:itemID="{A3730547-A525-4CA1-A6D1-C5F3170A80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F39AB-45B5-429E-833D-39F54AD83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1a6a00-a4f8-4094-9988-5e9da856b31d"/>
    <ds:schemaRef ds:uri="278db391-9a7b-4f00-91de-d4224f0e7823"/>
    <ds:schemaRef ds:uri="32fb1bc9-b631-4e22-b54d-cfca9bf0c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103E40-DA0C-496F-861A-A288E497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Wildlife and Countryside Act 1981</vt:lpstr>
    </vt:vector>
  </TitlesOfParts>
  <Company>Oxfordshire County Council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Wildlife and Countryside Act 1981</dc:title>
  <dc:subject/>
  <dc:creator>David Coleman</dc:creator>
  <cp:keywords/>
  <cp:lastModifiedBy>Humphreys, Alex - Oxfordshire County Council</cp:lastModifiedBy>
  <cp:revision>7</cp:revision>
  <cp:lastPrinted>2024-08-09T15:18:00Z</cp:lastPrinted>
  <dcterms:created xsi:type="dcterms:W3CDTF">2024-08-07T10:37:00Z</dcterms:created>
  <dcterms:modified xsi:type="dcterms:W3CDTF">2024-08-09T15:18:00Z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0x0101003AA3E9BF998058478B4BCE70BEE730C1</vt:lpwstr>
  </property>
</Properties>
</file>